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6580A" w14:textId="77777777" w:rsidR="00651DD0" w:rsidRPr="00651DD0" w:rsidRDefault="00651DD0" w:rsidP="00651DD0">
      <w:pPr>
        <w:shd w:val="clear" w:color="auto" w:fill="FFFFFF"/>
        <w:spacing w:before="600" w:after="150" w:line="240" w:lineRule="auto"/>
        <w:outlineLvl w:val="0"/>
        <w:rPr>
          <w:rFonts w:ascii="Arial" w:eastAsia="Times New Roman" w:hAnsi="Arial" w:cs="Arial"/>
          <w:b/>
          <w:bCs/>
          <w:color w:val="222222"/>
          <w:spacing w:val="-6"/>
          <w:kern w:val="36"/>
          <w:sz w:val="24"/>
          <w:szCs w:val="24"/>
          <w:lang w:eastAsia="ru-RU"/>
        </w:rPr>
      </w:pPr>
      <w:r w:rsidRPr="00651DD0">
        <w:rPr>
          <w:rFonts w:ascii="Arial" w:eastAsia="Times New Roman" w:hAnsi="Arial" w:cs="Arial"/>
          <w:b/>
          <w:bCs/>
          <w:color w:val="222222"/>
          <w:spacing w:val="-6"/>
          <w:kern w:val="36"/>
          <w:sz w:val="24"/>
          <w:szCs w:val="24"/>
          <w:lang w:eastAsia="ru-RU"/>
        </w:rPr>
        <w:t xml:space="preserve">Поправки во ФГОС-2021 и разъяснения </w:t>
      </w:r>
      <w:proofErr w:type="spellStart"/>
      <w:r w:rsidRPr="00651DD0">
        <w:rPr>
          <w:rFonts w:ascii="Arial" w:eastAsia="Times New Roman" w:hAnsi="Arial" w:cs="Arial"/>
          <w:b/>
          <w:bCs/>
          <w:color w:val="222222"/>
          <w:spacing w:val="-6"/>
          <w:kern w:val="36"/>
          <w:sz w:val="24"/>
          <w:szCs w:val="24"/>
          <w:lang w:eastAsia="ru-RU"/>
        </w:rPr>
        <w:t>Минпросвещения</w:t>
      </w:r>
      <w:proofErr w:type="spellEnd"/>
      <w:r w:rsidRPr="00651DD0">
        <w:rPr>
          <w:rFonts w:ascii="Arial" w:eastAsia="Times New Roman" w:hAnsi="Arial" w:cs="Arial"/>
          <w:b/>
          <w:bCs/>
          <w:color w:val="222222"/>
          <w:spacing w:val="-6"/>
          <w:kern w:val="36"/>
          <w:sz w:val="24"/>
          <w:szCs w:val="24"/>
          <w:lang w:eastAsia="ru-RU"/>
        </w:rPr>
        <w:t>, как их применять</w:t>
      </w:r>
    </w:p>
    <w:p w14:paraId="3FCC3C6B" w14:textId="77777777" w:rsidR="00651DD0" w:rsidRPr="00651DD0" w:rsidRDefault="00651DD0" w:rsidP="00651DD0">
      <w:pPr>
        <w:shd w:val="clear" w:color="auto" w:fill="FFFFFF"/>
        <w:spacing w:line="390" w:lineRule="atLeast"/>
        <w:rPr>
          <w:rFonts w:ascii="Arial" w:eastAsia="Times New Roman" w:hAnsi="Arial" w:cs="Arial"/>
          <w:color w:val="222222"/>
          <w:spacing w:val="-2"/>
          <w:sz w:val="24"/>
          <w:szCs w:val="24"/>
          <w:lang w:eastAsia="ru-RU"/>
        </w:rPr>
      </w:pPr>
      <w:proofErr w:type="spellStart"/>
      <w:r w:rsidRPr="00651DD0">
        <w:rPr>
          <w:rFonts w:ascii="Arial" w:eastAsia="Times New Roman" w:hAnsi="Arial" w:cs="Arial"/>
          <w:color w:val="222222"/>
          <w:spacing w:val="-2"/>
          <w:sz w:val="24"/>
          <w:szCs w:val="24"/>
          <w:lang w:eastAsia="ru-RU"/>
        </w:rPr>
        <w:t>Минпросвещения</w:t>
      </w:r>
      <w:proofErr w:type="spellEnd"/>
      <w:r w:rsidRPr="00651DD0">
        <w:rPr>
          <w:rFonts w:ascii="Arial" w:eastAsia="Times New Roman" w:hAnsi="Arial" w:cs="Arial"/>
          <w:color w:val="222222"/>
          <w:spacing w:val="-2"/>
          <w:sz w:val="24"/>
          <w:szCs w:val="24"/>
          <w:lang w:eastAsia="ru-RU"/>
        </w:rPr>
        <w:t xml:space="preserve"> изменило новые ФГОС НОО и ООО (приказы от 18.07.2022 </w:t>
      </w:r>
      <w:hyperlink r:id="rId4" w:anchor="/document/99/351504220/" w:tgtFrame="_blank" w:history="1">
        <w:r w:rsidRPr="00651DD0">
          <w:rPr>
            <w:rFonts w:ascii="Arial" w:eastAsia="Times New Roman" w:hAnsi="Arial" w:cs="Arial"/>
            <w:color w:val="01745C"/>
            <w:spacing w:val="-2"/>
            <w:sz w:val="24"/>
            <w:szCs w:val="24"/>
            <w:lang w:eastAsia="ru-RU"/>
          </w:rPr>
          <w:t>№ 568</w:t>
        </w:r>
      </w:hyperlink>
      <w:r w:rsidRPr="00651DD0">
        <w:rPr>
          <w:rFonts w:ascii="Arial" w:eastAsia="Times New Roman" w:hAnsi="Arial" w:cs="Arial"/>
          <w:color w:val="222222"/>
          <w:spacing w:val="-2"/>
          <w:sz w:val="24"/>
          <w:szCs w:val="24"/>
          <w:lang w:eastAsia="ru-RU"/>
        </w:rPr>
        <w:t> и </w:t>
      </w:r>
      <w:hyperlink r:id="rId5" w:anchor="/document/99/351504218/" w:tgtFrame="_blank" w:history="1">
        <w:r w:rsidRPr="00651DD0">
          <w:rPr>
            <w:rFonts w:ascii="Arial" w:eastAsia="Times New Roman" w:hAnsi="Arial" w:cs="Arial"/>
            <w:color w:val="01745C"/>
            <w:spacing w:val="-2"/>
            <w:sz w:val="24"/>
            <w:szCs w:val="24"/>
            <w:lang w:eastAsia="ru-RU"/>
          </w:rPr>
          <w:t>№ 569</w:t>
        </w:r>
      </w:hyperlink>
      <w:r w:rsidRPr="00651DD0">
        <w:rPr>
          <w:rFonts w:ascii="Arial" w:eastAsia="Times New Roman" w:hAnsi="Arial" w:cs="Arial"/>
          <w:color w:val="222222"/>
          <w:spacing w:val="-2"/>
          <w:sz w:val="24"/>
          <w:szCs w:val="24"/>
          <w:lang w:eastAsia="ru-RU"/>
        </w:rPr>
        <w:t>). Изменения коснулись объема учебной нагрузки, обучения в группах и преподавания ОДНКНР. Также в документах конкретизировали требования к оснащению учебных кабинетов и обеспечению школьников учебниками. Изменения начали действовать с 28.08.2022.</w:t>
      </w:r>
    </w:p>
    <w:p w14:paraId="1936A4F9" w14:textId="77777777" w:rsidR="00651DD0" w:rsidRPr="00651DD0" w:rsidRDefault="00651DD0" w:rsidP="00651DD0">
      <w:pPr>
        <w:shd w:val="clear" w:color="auto" w:fill="FFFFFF"/>
        <w:spacing w:before="600" w:after="150" w:line="240" w:lineRule="auto"/>
        <w:outlineLvl w:val="2"/>
        <w:rPr>
          <w:rFonts w:ascii="Arial" w:eastAsia="Times New Roman" w:hAnsi="Arial" w:cs="Arial"/>
          <w:b/>
          <w:bCs/>
          <w:color w:val="222222"/>
          <w:spacing w:val="-6"/>
          <w:sz w:val="24"/>
          <w:szCs w:val="24"/>
          <w:lang w:eastAsia="ru-RU"/>
        </w:rPr>
      </w:pPr>
      <w:r w:rsidRPr="00651DD0">
        <w:rPr>
          <w:rFonts w:ascii="Arial" w:eastAsia="Times New Roman" w:hAnsi="Arial" w:cs="Arial"/>
          <w:b/>
          <w:bCs/>
          <w:color w:val="222222"/>
          <w:spacing w:val="-6"/>
          <w:sz w:val="24"/>
          <w:szCs w:val="24"/>
          <w:lang w:eastAsia="ru-RU"/>
        </w:rPr>
        <w:t>Изменения во ФГОС НОО</w:t>
      </w:r>
    </w:p>
    <w:p w14:paraId="60639E9A" w14:textId="77777777" w:rsidR="00651DD0" w:rsidRPr="00651DD0" w:rsidRDefault="00651DD0" w:rsidP="00651DD0">
      <w:pPr>
        <w:shd w:val="clear" w:color="auto" w:fill="FFFFFF"/>
        <w:spacing w:after="150" w:line="240" w:lineRule="auto"/>
        <w:rPr>
          <w:rFonts w:ascii="Arial" w:eastAsia="Times New Roman" w:hAnsi="Arial" w:cs="Arial"/>
          <w:color w:val="222222"/>
          <w:sz w:val="24"/>
          <w:szCs w:val="24"/>
          <w:lang w:eastAsia="ru-RU"/>
        </w:rPr>
      </w:pPr>
      <w:r w:rsidRPr="00651DD0">
        <w:rPr>
          <w:rFonts w:ascii="Arial" w:eastAsia="Times New Roman" w:hAnsi="Arial" w:cs="Arial"/>
          <w:color w:val="222222"/>
          <w:sz w:val="24"/>
          <w:szCs w:val="24"/>
          <w:lang w:eastAsia="ru-RU"/>
        </w:rPr>
        <w:t>В начальной школе увеличили объем учебной нагрузки. На уровне начального общего образования максимальный объем стал больше на 155 часов и теперь составляет 3345 учебных часов. Таким образом, максимальная нагрузка учеников по ФГОС-2021 и ФГОС второго поколения стала одинаковой. </w:t>
      </w:r>
    </w:p>
    <w:p w14:paraId="68C851FC" w14:textId="77777777" w:rsidR="00651DD0" w:rsidRPr="00651DD0" w:rsidRDefault="00651DD0" w:rsidP="00651DD0">
      <w:pPr>
        <w:shd w:val="clear" w:color="auto" w:fill="FFFFFF"/>
        <w:spacing w:after="150" w:line="240" w:lineRule="auto"/>
        <w:ind w:left="142" w:hanging="142"/>
        <w:rPr>
          <w:rFonts w:ascii="Arial" w:eastAsia="Times New Roman" w:hAnsi="Arial" w:cs="Arial"/>
          <w:color w:val="222222"/>
          <w:sz w:val="24"/>
          <w:szCs w:val="24"/>
          <w:lang w:eastAsia="ru-RU"/>
        </w:rPr>
      </w:pPr>
      <w:r w:rsidRPr="00651DD0">
        <w:rPr>
          <w:rFonts w:ascii="Arial" w:eastAsia="Times New Roman" w:hAnsi="Arial" w:cs="Arial"/>
          <w:color w:val="222222"/>
          <w:sz w:val="24"/>
          <w:szCs w:val="24"/>
          <w:lang w:eastAsia="ru-RU"/>
        </w:rPr>
        <w:t>Чиновники уточнили порядок деления учеников на группы. Добавили норму, что деление на группы возможно с учетом образовательных потребностей и интересов учеников, в том числе обеспечивающих изучение родного языка в образовательных организациях, в которых наряду с русским языком изучают родной язык, государственный язык республик РФ, иностранный язык. </w:t>
      </w:r>
    </w:p>
    <w:p w14:paraId="67FE1ACB" w14:textId="77777777" w:rsidR="00651DD0" w:rsidRPr="00651DD0" w:rsidRDefault="00651DD0" w:rsidP="00651DD0">
      <w:pPr>
        <w:shd w:val="clear" w:color="auto" w:fill="FFFFFF"/>
        <w:spacing w:after="150" w:line="240" w:lineRule="auto"/>
        <w:rPr>
          <w:rFonts w:ascii="Arial" w:eastAsia="Times New Roman" w:hAnsi="Arial" w:cs="Arial"/>
          <w:color w:val="222222"/>
          <w:sz w:val="24"/>
          <w:szCs w:val="24"/>
          <w:lang w:eastAsia="ru-RU"/>
        </w:rPr>
      </w:pPr>
      <w:r w:rsidRPr="00651DD0">
        <w:rPr>
          <w:rFonts w:ascii="Arial" w:eastAsia="Times New Roman" w:hAnsi="Arial" w:cs="Arial"/>
          <w:color w:val="222222"/>
          <w:sz w:val="24"/>
          <w:szCs w:val="24"/>
          <w:lang w:eastAsia="ru-RU"/>
        </w:rPr>
        <w:t>Изменили порядок обеспечения учебниками. Из текста стандарта убрали формулировку, которая обязывала школу выдавать школьнику печатный учебник по каждому предмету учебного плана. Теперь школьникам нужно выдать не менее одного печатного учебника по предметам: русский язык, математика, окружающий мир, литературное чтение, иностранные языки. В печатной или электронной форме можно выдавать учебники по иным предметам и курсам из обязательной и формируемой частей учебного плана.</w:t>
      </w:r>
    </w:p>
    <w:p w14:paraId="1A56CD51" w14:textId="77777777" w:rsidR="00651DD0" w:rsidRPr="00651DD0" w:rsidRDefault="00651DD0" w:rsidP="00651DD0">
      <w:pPr>
        <w:shd w:val="clear" w:color="auto" w:fill="FFFFFF"/>
        <w:spacing w:after="150" w:line="240" w:lineRule="auto"/>
        <w:rPr>
          <w:rFonts w:ascii="Arial" w:eastAsia="Times New Roman" w:hAnsi="Arial" w:cs="Arial"/>
          <w:color w:val="222222"/>
          <w:sz w:val="24"/>
          <w:szCs w:val="24"/>
          <w:lang w:eastAsia="ru-RU"/>
        </w:rPr>
      </w:pPr>
      <w:r w:rsidRPr="00651DD0">
        <w:rPr>
          <w:rFonts w:ascii="Arial" w:eastAsia="Times New Roman" w:hAnsi="Arial" w:cs="Arial"/>
          <w:color w:val="222222"/>
          <w:sz w:val="24"/>
          <w:szCs w:val="24"/>
          <w:lang w:eastAsia="ru-RU"/>
        </w:rPr>
        <w:t>Также пояснили, что для обучения школьников с ОВЗ следует использовать не ФГОС НОО – 2021, а специальные стандарты – </w:t>
      </w:r>
      <w:hyperlink r:id="rId6" w:anchor="/document/97/259625/" w:tgtFrame="_blank" w:history="1">
        <w:r w:rsidRPr="00651DD0">
          <w:rPr>
            <w:rFonts w:ascii="Arial" w:eastAsia="Times New Roman" w:hAnsi="Arial" w:cs="Arial"/>
            <w:color w:val="01745C"/>
            <w:sz w:val="24"/>
            <w:szCs w:val="24"/>
            <w:lang w:eastAsia="ru-RU"/>
          </w:rPr>
          <w:t>ФГОС НОО ОВЗ</w:t>
        </w:r>
      </w:hyperlink>
      <w:r w:rsidRPr="00651DD0">
        <w:rPr>
          <w:rFonts w:ascii="Arial" w:eastAsia="Times New Roman" w:hAnsi="Arial" w:cs="Arial"/>
          <w:color w:val="222222"/>
          <w:sz w:val="24"/>
          <w:szCs w:val="24"/>
          <w:lang w:eastAsia="ru-RU"/>
        </w:rPr>
        <w:t> и </w:t>
      </w:r>
      <w:hyperlink r:id="rId7" w:anchor="/document/99/902254916/" w:tgtFrame="_blank" w:history="1">
        <w:r w:rsidRPr="00651DD0">
          <w:rPr>
            <w:rFonts w:ascii="Arial" w:eastAsia="Times New Roman" w:hAnsi="Arial" w:cs="Arial"/>
            <w:color w:val="01745C"/>
            <w:sz w:val="24"/>
            <w:szCs w:val="24"/>
            <w:lang w:eastAsia="ru-RU"/>
          </w:rPr>
          <w:t>ФГОС для учеников с умственной отсталостью</w:t>
        </w:r>
      </w:hyperlink>
      <w:r w:rsidRPr="00651DD0">
        <w:rPr>
          <w:rFonts w:ascii="Arial" w:eastAsia="Times New Roman" w:hAnsi="Arial" w:cs="Arial"/>
          <w:color w:val="222222"/>
          <w:sz w:val="24"/>
          <w:szCs w:val="24"/>
          <w:lang w:eastAsia="ru-RU"/>
        </w:rPr>
        <w:t>.</w:t>
      </w:r>
    </w:p>
    <w:p w14:paraId="0F0F61AA" w14:textId="77777777" w:rsidR="00651DD0" w:rsidRPr="00651DD0" w:rsidRDefault="00651DD0" w:rsidP="00651DD0">
      <w:pPr>
        <w:shd w:val="clear" w:color="auto" w:fill="FFFFFF"/>
        <w:spacing w:before="600" w:after="150" w:line="240" w:lineRule="auto"/>
        <w:outlineLvl w:val="2"/>
        <w:rPr>
          <w:rFonts w:ascii="Arial" w:eastAsia="Times New Roman" w:hAnsi="Arial" w:cs="Arial"/>
          <w:b/>
          <w:bCs/>
          <w:color w:val="222222"/>
          <w:spacing w:val="-6"/>
          <w:sz w:val="24"/>
          <w:szCs w:val="24"/>
          <w:lang w:eastAsia="ru-RU"/>
        </w:rPr>
      </w:pPr>
      <w:r w:rsidRPr="00651DD0">
        <w:rPr>
          <w:rFonts w:ascii="Arial" w:eastAsia="Times New Roman" w:hAnsi="Arial" w:cs="Arial"/>
          <w:b/>
          <w:bCs/>
          <w:color w:val="222222"/>
          <w:spacing w:val="-6"/>
          <w:sz w:val="24"/>
          <w:szCs w:val="24"/>
          <w:lang w:eastAsia="ru-RU"/>
        </w:rPr>
        <w:t>Изменения во ФГОС ООО</w:t>
      </w:r>
    </w:p>
    <w:p w14:paraId="5C2263F0" w14:textId="77777777" w:rsidR="00651DD0" w:rsidRPr="00651DD0" w:rsidRDefault="00651DD0" w:rsidP="00651DD0">
      <w:pPr>
        <w:shd w:val="clear" w:color="auto" w:fill="FFFFFF"/>
        <w:spacing w:after="150" w:line="240" w:lineRule="auto"/>
        <w:rPr>
          <w:rFonts w:ascii="Arial" w:eastAsia="Times New Roman" w:hAnsi="Arial" w:cs="Arial"/>
          <w:color w:val="222222"/>
          <w:sz w:val="24"/>
          <w:szCs w:val="24"/>
          <w:lang w:eastAsia="ru-RU"/>
        </w:rPr>
      </w:pPr>
      <w:r w:rsidRPr="00651DD0">
        <w:rPr>
          <w:rFonts w:ascii="Arial" w:eastAsia="Times New Roman" w:hAnsi="Arial" w:cs="Arial"/>
          <w:color w:val="222222"/>
          <w:sz w:val="24"/>
          <w:szCs w:val="24"/>
          <w:lang w:eastAsia="ru-RU"/>
        </w:rPr>
        <w:t>В основной школе увеличили максимальную учебную нагрузку. Максимальная нагрузка выросла на 299 часов. Теперь максимальный объем учебной нагрузки школьника на уровне составляет 5848 часов.</w:t>
      </w:r>
    </w:p>
    <w:p w14:paraId="2E60DC55" w14:textId="77777777" w:rsidR="00651DD0" w:rsidRPr="00651DD0" w:rsidRDefault="00651DD0" w:rsidP="00651DD0">
      <w:pPr>
        <w:shd w:val="clear" w:color="auto" w:fill="FFFFFF"/>
        <w:spacing w:after="150" w:line="240" w:lineRule="auto"/>
        <w:rPr>
          <w:rFonts w:ascii="Arial" w:eastAsia="Times New Roman" w:hAnsi="Arial" w:cs="Arial"/>
          <w:color w:val="222222"/>
          <w:sz w:val="24"/>
          <w:szCs w:val="24"/>
          <w:lang w:eastAsia="ru-RU"/>
        </w:rPr>
      </w:pPr>
      <w:r w:rsidRPr="00651DD0">
        <w:rPr>
          <w:rFonts w:ascii="Arial" w:eastAsia="Times New Roman" w:hAnsi="Arial" w:cs="Arial"/>
          <w:color w:val="222222"/>
          <w:sz w:val="24"/>
          <w:szCs w:val="24"/>
          <w:lang w:eastAsia="ru-RU"/>
        </w:rPr>
        <w:t>Во ФГОС ООО изменили перечень обязательных учебных предметов. В него добавили учебный предмет «Основы духовно-нравственной культуры народов России». Напомним, что раньше в стандарте не было отдельного предмета ОДНКНР, была только предметная область «Основы духовно-нравственной культуры народов России» (</w:t>
      </w:r>
      <w:hyperlink r:id="rId8" w:anchor="/document/99/607175848/XA00M2O2MB/" w:tgtFrame="_blank" w:history="1">
        <w:r w:rsidRPr="00651DD0">
          <w:rPr>
            <w:rFonts w:ascii="Arial" w:eastAsia="Times New Roman" w:hAnsi="Arial" w:cs="Arial"/>
            <w:color w:val="01745C"/>
            <w:sz w:val="24"/>
            <w:szCs w:val="24"/>
            <w:lang w:eastAsia="ru-RU"/>
          </w:rPr>
          <w:t>п. 33.1 ФГОС ООО</w:t>
        </w:r>
      </w:hyperlink>
      <w:r w:rsidRPr="00651DD0">
        <w:rPr>
          <w:rFonts w:ascii="Arial" w:eastAsia="Times New Roman" w:hAnsi="Arial" w:cs="Arial"/>
          <w:color w:val="222222"/>
          <w:sz w:val="24"/>
          <w:szCs w:val="24"/>
          <w:lang w:eastAsia="ru-RU"/>
        </w:rPr>
        <w:t>).</w:t>
      </w:r>
    </w:p>
    <w:p w14:paraId="54F1832B" w14:textId="77777777" w:rsidR="00651DD0" w:rsidRPr="00651DD0" w:rsidRDefault="00651DD0" w:rsidP="00651DD0">
      <w:pPr>
        <w:shd w:val="clear" w:color="auto" w:fill="FFFFFF"/>
        <w:spacing w:after="150" w:line="240" w:lineRule="auto"/>
        <w:rPr>
          <w:rFonts w:ascii="Arial" w:eastAsia="Times New Roman" w:hAnsi="Arial" w:cs="Arial"/>
          <w:color w:val="222222"/>
          <w:sz w:val="24"/>
          <w:szCs w:val="24"/>
          <w:lang w:eastAsia="ru-RU"/>
        </w:rPr>
      </w:pPr>
      <w:r w:rsidRPr="00651DD0">
        <w:rPr>
          <w:rFonts w:ascii="Arial" w:eastAsia="Times New Roman" w:hAnsi="Arial" w:cs="Arial"/>
          <w:color w:val="222222"/>
          <w:sz w:val="24"/>
          <w:szCs w:val="24"/>
          <w:lang w:eastAsia="ru-RU"/>
        </w:rPr>
        <w:t>Учебный предмет будут вводить поэтапно. С 2023/24 учебного года в школах будут преподавать ОДНКНР с 5-го по 9-й класс. </w:t>
      </w:r>
    </w:p>
    <w:p w14:paraId="5041DDBD" w14:textId="77777777" w:rsidR="00651DD0" w:rsidRPr="00651DD0" w:rsidRDefault="00651DD0" w:rsidP="00651DD0">
      <w:pPr>
        <w:shd w:val="clear" w:color="auto" w:fill="FFFFFF"/>
        <w:spacing w:after="150" w:line="240" w:lineRule="auto"/>
        <w:rPr>
          <w:rFonts w:ascii="Arial" w:eastAsia="Times New Roman" w:hAnsi="Arial" w:cs="Arial"/>
          <w:color w:val="222222"/>
          <w:sz w:val="24"/>
          <w:szCs w:val="24"/>
          <w:lang w:eastAsia="ru-RU"/>
        </w:rPr>
      </w:pPr>
      <w:r w:rsidRPr="00651DD0">
        <w:rPr>
          <w:rFonts w:ascii="Arial" w:eastAsia="Times New Roman" w:hAnsi="Arial" w:cs="Arial"/>
          <w:color w:val="222222"/>
          <w:sz w:val="24"/>
          <w:szCs w:val="24"/>
          <w:lang w:eastAsia="ru-RU"/>
        </w:rPr>
        <w:t>Конкретизировали порядок обучения в группах. Деление на группы станет возможным с учетом образовательных потребностей и интересов учеников, в том числе обеспечивающих изучение родного языка в образовательных организациях, в которых наряду с русским языком изучают родной язык, государственный язык республик РФ, иностранный язык.</w:t>
      </w:r>
    </w:p>
    <w:p w14:paraId="09E482B1" w14:textId="77777777" w:rsidR="00651DD0" w:rsidRPr="00651DD0" w:rsidRDefault="00651DD0" w:rsidP="00651DD0">
      <w:pPr>
        <w:shd w:val="clear" w:color="auto" w:fill="FFFFFF"/>
        <w:spacing w:after="150" w:line="240" w:lineRule="auto"/>
        <w:rPr>
          <w:rFonts w:ascii="Arial" w:eastAsia="Times New Roman" w:hAnsi="Arial" w:cs="Arial"/>
          <w:color w:val="222222"/>
          <w:sz w:val="24"/>
          <w:szCs w:val="24"/>
          <w:lang w:eastAsia="ru-RU"/>
        </w:rPr>
      </w:pPr>
      <w:r w:rsidRPr="00651DD0">
        <w:rPr>
          <w:rFonts w:ascii="Arial" w:eastAsia="Times New Roman" w:hAnsi="Arial" w:cs="Arial"/>
          <w:color w:val="222222"/>
          <w:sz w:val="24"/>
          <w:szCs w:val="24"/>
          <w:lang w:eastAsia="ru-RU"/>
        </w:rPr>
        <w:lastRenderedPageBreak/>
        <w:t>Из текста стандарта убрали формулировку, которая обязывала школу выдавать школьнику печатный учебник по каждому предмету учебного плана. Школьникам нужно выдать не менее одного печатного учебника по предметам: русский язык, математика, физика, химия, биология, литература, география, история, обществознание, иностранные языки, информатика. Допускается выдавать в печатной или электронной форме учебники по иным предметам и курсам из обязательной и формируемой частей учебного плана.</w:t>
      </w:r>
    </w:p>
    <w:p w14:paraId="1E766A6A" w14:textId="77777777" w:rsidR="00651DD0" w:rsidRPr="00651DD0" w:rsidRDefault="00651DD0" w:rsidP="00651DD0">
      <w:pPr>
        <w:shd w:val="clear" w:color="auto" w:fill="FFFFFF"/>
        <w:spacing w:after="150" w:line="240" w:lineRule="auto"/>
        <w:rPr>
          <w:rFonts w:ascii="Arial" w:eastAsia="Times New Roman" w:hAnsi="Arial" w:cs="Arial"/>
          <w:color w:val="222222"/>
          <w:sz w:val="24"/>
          <w:szCs w:val="24"/>
          <w:lang w:eastAsia="ru-RU"/>
        </w:rPr>
      </w:pPr>
      <w:r w:rsidRPr="00651DD0">
        <w:rPr>
          <w:rFonts w:ascii="Arial" w:eastAsia="Times New Roman" w:hAnsi="Arial" w:cs="Arial"/>
          <w:color w:val="222222"/>
          <w:sz w:val="24"/>
          <w:szCs w:val="24"/>
          <w:lang w:eastAsia="ru-RU"/>
        </w:rPr>
        <w:t>Кабинеты по всем предметным областям обязали оснастить наглядными пособиями, картами, учебными макетами и специальным оборудованием для развития компетенций учеников. В предыдущей редакции ФГОС было уточнение, что такое оснащение должно быть в кабинетах по определенным предметным областям –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w:t>
      </w:r>
    </w:p>
    <w:p w14:paraId="3FDD1B22" w14:textId="77777777" w:rsidR="00651DD0" w:rsidRPr="00651DD0" w:rsidRDefault="00651DD0" w:rsidP="00651DD0">
      <w:pPr>
        <w:shd w:val="clear" w:color="auto" w:fill="FFFFFF"/>
        <w:spacing w:after="150" w:line="240" w:lineRule="auto"/>
        <w:rPr>
          <w:rFonts w:ascii="Arial" w:eastAsia="Times New Roman" w:hAnsi="Arial" w:cs="Arial"/>
          <w:color w:val="222222"/>
          <w:sz w:val="24"/>
          <w:szCs w:val="24"/>
          <w:lang w:eastAsia="ru-RU"/>
        </w:rPr>
      </w:pPr>
      <w:r w:rsidRPr="00651DD0">
        <w:rPr>
          <w:rFonts w:ascii="Arial" w:eastAsia="Times New Roman" w:hAnsi="Arial" w:cs="Arial"/>
          <w:color w:val="222222"/>
          <w:sz w:val="24"/>
          <w:szCs w:val="24"/>
          <w:lang w:eastAsia="ru-RU"/>
        </w:rPr>
        <w:t>Оставили норму о том, что в кабинетах естественно-научного цикла, в том числе физики, химии и биологии, должно быть специальное лабораторное оборудование для проведения опытов и экспериментальной работы. Кроме того, допускается создание специально оборудованных кабинетов, которые интегрируют средства обучения и воспитания по нескольким учебным предметам.</w:t>
      </w:r>
    </w:p>
    <w:p w14:paraId="2066AACA" w14:textId="77777777" w:rsidR="00651DD0" w:rsidRPr="00651DD0" w:rsidRDefault="00651DD0" w:rsidP="00651DD0">
      <w:pPr>
        <w:shd w:val="clear" w:color="auto" w:fill="FFFFFF"/>
        <w:spacing w:before="600" w:after="150" w:line="240" w:lineRule="auto"/>
        <w:outlineLvl w:val="2"/>
        <w:rPr>
          <w:rFonts w:ascii="Arial" w:eastAsia="Times New Roman" w:hAnsi="Arial" w:cs="Arial"/>
          <w:b/>
          <w:bCs/>
          <w:color w:val="222222"/>
          <w:spacing w:val="-6"/>
          <w:sz w:val="24"/>
          <w:szCs w:val="24"/>
          <w:lang w:eastAsia="ru-RU"/>
        </w:rPr>
      </w:pPr>
      <w:r w:rsidRPr="00651DD0">
        <w:rPr>
          <w:rFonts w:ascii="Arial" w:eastAsia="Times New Roman" w:hAnsi="Arial" w:cs="Arial"/>
          <w:b/>
          <w:bCs/>
          <w:color w:val="222222"/>
          <w:spacing w:val="-6"/>
          <w:sz w:val="24"/>
          <w:szCs w:val="24"/>
          <w:lang w:eastAsia="ru-RU"/>
        </w:rPr>
        <w:t xml:space="preserve">Разъяснения </w:t>
      </w:r>
      <w:proofErr w:type="spellStart"/>
      <w:r w:rsidRPr="00651DD0">
        <w:rPr>
          <w:rFonts w:ascii="Arial" w:eastAsia="Times New Roman" w:hAnsi="Arial" w:cs="Arial"/>
          <w:b/>
          <w:bCs/>
          <w:color w:val="222222"/>
          <w:spacing w:val="-6"/>
          <w:sz w:val="24"/>
          <w:szCs w:val="24"/>
          <w:lang w:eastAsia="ru-RU"/>
        </w:rPr>
        <w:t>Минпросвещения</w:t>
      </w:r>
      <w:proofErr w:type="spellEnd"/>
    </w:p>
    <w:p w14:paraId="1DB2CD25" w14:textId="77777777" w:rsidR="00651DD0" w:rsidRPr="00651DD0" w:rsidRDefault="00651DD0" w:rsidP="00651DD0">
      <w:pPr>
        <w:shd w:val="clear" w:color="auto" w:fill="FFFFFF"/>
        <w:spacing w:after="150" w:line="240" w:lineRule="auto"/>
        <w:rPr>
          <w:rFonts w:ascii="Arial" w:eastAsia="Times New Roman" w:hAnsi="Arial" w:cs="Arial"/>
          <w:color w:val="222222"/>
          <w:sz w:val="24"/>
          <w:szCs w:val="24"/>
          <w:lang w:eastAsia="ru-RU"/>
        </w:rPr>
      </w:pPr>
      <w:proofErr w:type="spellStart"/>
      <w:r w:rsidRPr="00651DD0">
        <w:rPr>
          <w:rFonts w:ascii="Arial" w:eastAsia="Times New Roman" w:hAnsi="Arial" w:cs="Arial"/>
          <w:color w:val="222222"/>
          <w:sz w:val="24"/>
          <w:szCs w:val="24"/>
          <w:lang w:eastAsia="ru-RU"/>
        </w:rPr>
        <w:t>Минпросвещения</w:t>
      </w:r>
      <w:proofErr w:type="spellEnd"/>
      <w:r w:rsidRPr="00651DD0">
        <w:rPr>
          <w:rFonts w:ascii="Arial" w:eastAsia="Times New Roman" w:hAnsi="Arial" w:cs="Arial"/>
          <w:color w:val="222222"/>
          <w:sz w:val="24"/>
          <w:szCs w:val="24"/>
          <w:lang w:eastAsia="ru-RU"/>
        </w:rPr>
        <w:t xml:space="preserve"> направило в школы письмо, в котором разъяснило, почему внесли изменения в обновленные стандарты НОО и ООО (</w:t>
      </w:r>
      <w:hyperlink r:id="rId9" w:anchor="/document/97/499266/" w:tgtFrame="_blank" w:history="1">
        <w:r w:rsidRPr="00651DD0">
          <w:rPr>
            <w:rFonts w:ascii="Arial" w:eastAsia="Times New Roman" w:hAnsi="Arial" w:cs="Arial"/>
            <w:color w:val="01745C"/>
            <w:sz w:val="24"/>
            <w:szCs w:val="24"/>
            <w:lang w:eastAsia="ru-RU"/>
          </w:rPr>
          <w:t>письмо от 23.08.2022 № 03-1221</w:t>
        </w:r>
      </w:hyperlink>
      <w:r w:rsidRPr="00651DD0">
        <w:rPr>
          <w:rFonts w:ascii="Arial" w:eastAsia="Times New Roman" w:hAnsi="Arial" w:cs="Arial"/>
          <w:color w:val="222222"/>
          <w:sz w:val="24"/>
          <w:szCs w:val="24"/>
          <w:lang w:eastAsia="ru-RU"/>
        </w:rPr>
        <w:t>). </w:t>
      </w:r>
    </w:p>
    <w:p w14:paraId="6F74BC09" w14:textId="77777777" w:rsidR="00651DD0" w:rsidRPr="00651DD0" w:rsidRDefault="00651DD0" w:rsidP="00651DD0">
      <w:pPr>
        <w:shd w:val="clear" w:color="auto" w:fill="FFFFFF"/>
        <w:spacing w:after="150" w:line="240" w:lineRule="auto"/>
        <w:rPr>
          <w:rFonts w:ascii="Arial" w:eastAsia="Times New Roman" w:hAnsi="Arial" w:cs="Arial"/>
          <w:color w:val="222222"/>
          <w:sz w:val="24"/>
          <w:szCs w:val="24"/>
          <w:lang w:eastAsia="ru-RU"/>
        </w:rPr>
      </w:pPr>
      <w:r w:rsidRPr="00651DD0">
        <w:rPr>
          <w:rFonts w:ascii="Arial" w:eastAsia="Times New Roman" w:hAnsi="Arial" w:cs="Arial"/>
          <w:color w:val="222222"/>
          <w:sz w:val="24"/>
          <w:szCs w:val="24"/>
          <w:lang w:eastAsia="ru-RU"/>
        </w:rPr>
        <w:t>В ведомстве пояснили, что общий объем аудиторной работы школьников увеличили, чтобы максимальная нагрузка школьников соответствовала максимальной аудиторной нагрузке, обозначенной в </w:t>
      </w:r>
      <w:hyperlink r:id="rId10" w:anchor="/document/99/573500115/ZA00MDA2N3/" w:tgtFrame="_blank" w:history="1">
        <w:r w:rsidRPr="00651DD0">
          <w:rPr>
            <w:rFonts w:ascii="Arial" w:eastAsia="Times New Roman" w:hAnsi="Arial" w:cs="Arial"/>
            <w:color w:val="01745C"/>
            <w:sz w:val="24"/>
            <w:szCs w:val="24"/>
            <w:lang w:eastAsia="ru-RU"/>
          </w:rPr>
          <w:t>СанПиН 1.2.3685-21</w:t>
        </w:r>
      </w:hyperlink>
      <w:r w:rsidRPr="00651DD0">
        <w:rPr>
          <w:rFonts w:ascii="Arial" w:eastAsia="Times New Roman" w:hAnsi="Arial" w:cs="Arial"/>
          <w:color w:val="222222"/>
          <w:sz w:val="24"/>
          <w:szCs w:val="24"/>
          <w:lang w:eastAsia="ru-RU"/>
        </w:rPr>
        <w:t>. Дополнительные часы школы могут использовать в начальной и основной школе на изучение отдельных учебных предметов, исходя из специфики своих основных образовательных программ, в том числе на углубленное изучение отдельных предметов. Также школам рекомендовали использовать дополнительные часы для реализации права обучающихся на изучение родных языков.</w:t>
      </w:r>
    </w:p>
    <w:p w14:paraId="6C5E9CED" w14:textId="77777777" w:rsidR="00651DD0" w:rsidRPr="00651DD0" w:rsidRDefault="00651DD0" w:rsidP="00651DD0">
      <w:pPr>
        <w:shd w:val="clear" w:color="auto" w:fill="FFFFFF"/>
        <w:spacing w:after="150" w:line="240" w:lineRule="auto"/>
        <w:rPr>
          <w:rFonts w:ascii="Arial" w:eastAsia="Times New Roman" w:hAnsi="Arial" w:cs="Arial"/>
          <w:color w:val="222222"/>
          <w:sz w:val="24"/>
          <w:szCs w:val="24"/>
          <w:lang w:eastAsia="ru-RU"/>
        </w:rPr>
      </w:pPr>
      <w:r w:rsidRPr="00651DD0">
        <w:rPr>
          <w:rFonts w:ascii="Arial" w:eastAsia="Times New Roman" w:hAnsi="Arial" w:cs="Arial"/>
          <w:color w:val="222222"/>
          <w:sz w:val="24"/>
          <w:szCs w:val="24"/>
          <w:lang w:eastAsia="ru-RU"/>
        </w:rPr>
        <w:t>Пояснили, что учебный предмет «Основы духовно-нравственной культуры народов России» включен в перечень обязательных учебных предметов по решению Межведомственной комиссии по противодействию экстремизму в Российской Федерации (протокол от 18.06.2021 № 46).</w:t>
      </w:r>
    </w:p>
    <w:p w14:paraId="04B73373" w14:textId="77777777" w:rsidR="00651DD0" w:rsidRPr="00651DD0" w:rsidRDefault="00651DD0" w:rsidP="00651DD0">
      <w:pPr>
        <w:shd w:val="clear" w:color="auto" w:fill="FFFFFF"/>
        <w:spacing w:after="150" w:line="240" w:lineRule="auto"/>
        <w:rPr>
          <w:rFonts w:ascii="Arial" w:eastAsia="Times New Roman" w:hAnsi="Arial" w:cs="Arial"/>
          <w:color w:val="222222"/>
          <w:sz w:val="24"/>
          <w:szCs w:val="24"/>
          <w:lang w:eastAsia="ru-RU"/>
        </w:rPr>
      </w:pPr>
      <w:r w:rsidRPr="00651DD0">
        <w:rPr>
          <w:rFonts w:ascii="Arial" w:eastAsia="Times New Roman" w:hAnsi="Arial" w:cs="Arial"/>
          <w:color w:val="222222"/>
          <w:sz w:val="24"/>
          <w:szCs w:val="24"/>
          <w:lang w:eastAsia="ru-RU"/>
        </w:rPr>
        <w:t>Чиновники конкретизировали условия деления учеников на группы. Школам запретили делить учеников на группы по состоянию здоровья, но разрешили формировать группы для изучения родных языков из числа языков народов России. </w:t>
      </w:r>
    </w:p>
    <w:p w14:paraId="033D864B" w14:textId="77777777" w:rsidR="00651DD0" w:rsidRPr="00651DD0" w:rsidRDefault="00651DD0" w:rsidP="00651DD0">
      <w:pPr>
        <w:shd w:val="clear" w:color="auto" w:fill="FFFFFF"/>
        <w:spacing w:after="150" w:line="240" w:lineRule="auto"/>
        <w:rPr>
          <w:rFonts w:ascii="Arial" w:eastAsia="Times New Roman" w:hAnsi="Arial" w:cs="Arial"/>
          <w:color w:val="222222"/>
          <w:sz w:val="24"/>
          <w:szCs w:val="24"/>
          <w:lang w:eastAsia="ru-RU"/>
        </w:rPr>
      </w:pPr>
      <w:r w:rsidRPr="00651DD0">
        <w:rPr>
          <w:rFonts w:ascii="Arial" w:eastAsia="Times New Roman" w:hAnsi="Arial" w:cs="Arial"/>
          <w:color w:val="222222"/>
          <w:sz w:val="24"/>
          <w:szCs w:val="24"/>
          <w:lang w:eastAsia="ru-RU"/>
        </w:rPr>
        <w:t>В письме пояснили, что внесли изменения по обеспечению учебниками, чтобы конкретизировать требования. Теперь школы обязаны выдать печатный учебник по предметам, которые входят в перечень экзаменов ГИА, но вправе использовать электронные учебники по изобразительному искусству, музыке, технологии, физкультуре и ОБЖ.</w:t>
      </w:r>
    </w:p>
    <w:p w14:paraId="6A55919B" w14:textId="77777777" w:rsidR="00651DD0" w:rsidRPr="00651DD0" w:rsidRDefault="00651DD0" w:rsidP="00651DD0">
      <w:pPr>
        <w:shd w:val="clear" w:color="auto" w:fill="FFFFFF"/>
        <w:spacing w:after="150" w:line="240" w:lineRule="auto"/>
        <w:rPr>
          <w:rFonts w:ascii="Arial" w:eastAsia="Times New Roman" w:hAnsi="Arial" w:cs="Arial"/>
          <w:color w:val="222222"/>
          <w:sz w:val="24"/>
          <w:szCs w:val="24"/>
          <w:lang w:eastAsia="ru-RU"/>
        </w:rPr>
      </w:pPr>
      <w:r w:rsidRPr="00651DD0">
        <w:rPr>
          <w:rFonts w:ascii="Arial" w:eastAsia="Times New Roman" w:hAnsi="Arial" w:cs="Arial"/>
          <w:b/>
          <w:bCs/>
          <w:color w:val="222222"/>
          <w:sz w:val="24"/>
          <w:szCs w:val="24"/>
          <w:lang w:eastAsia="ru-RU"/>
        </w:rPr>
        <w:t>Источник: </w:t>
      </w:r>
      <w:r w:rsidRPr="00651DD0">
        <w:rPr>
          <w:rFonts w:ascii="Arial" w:eastAsia="Times New Roman" w:hAnsi="Arial" w:cs="Arial"/>
          <w:color w:val="222222"/>
          <w:sz w:val="24"/>
          <w:szCs w:val="24"/>
          <w:lang w:eastAsia="ru-RU"/>
        </w:rPr>
        <w:t xml:space="preserve">приказы </w:t>
      </w:r>
      <w:proofErr w:type="spellStart"/>
      <w:r w:rsidRPr="00651DD0">
        <w:rPr>
          <w:rFonts w:ascii="Arial" w:eastAsia="Times New Roman" w:hAnsi="Arial" w:cs="Arial"/>
          <w:color w:val="222222"/>
          <w:sz w:val="24"/>
          <w:szCs w:val="24"/>
          <w:lang w:eastAsia="ru-RU"/>
        </w:rPr>
        <w:t>Минпросвещения</w:t>
      </w:r>
      <w:proofErr w:type="spellEnd"/>
      <w:r w:rsidRPr="00651DD0">
        <w:rPr>
          <w:rFonts w:ascii="Arial" w:eastAsia="Times New Roman" w:hAnsi="Arial" w:cs="Arial"/>
          <w:color w:val="222222"/>
          <w:sz w:val="24"/>
          <w:szCs w:val="24"/>
          <w:lang w:eastAsia="ru-RU"/>
        </w:rPr>
        <w:t xml:space="preserve"> от 18.07.2022 </w:t>
      </w:r>
      <w:hyperlink r:id="rId11" w:anchor="/document/99/351504220/" w:tgtFrame="_blank" w:history="1">
        <w:r w:rsidRPr="00651DD0">
          <w:rPr>
            <w:rFonts w:ascii="Arial" w:eastAsia="Times New Roman" w:hAnsi="Arial" w:cs="Arial"/>
            <w:color w:val="01745C"/>
            <w:sz w:val="24"/>
            <w:szCs w:val="24"/>
            <w:lang w:eastAsia="ru-RU"/>
          </w:rPr>
          <w:t>№ 568</w:t>
        </w:r>
      </w:hyperlink>
      <w:r w:rsidRPr="00651DD0">
        <w:rPr>
          <w:rFonts w:ascii="Arial" w:eastAsia="Times New Roman" w:hAnsi="Arial" w:cs="Arial"/>
          <w:color w:val="222222"/>
          <w:sz w:val="24"/>
          <w:szCs w:val="24"/>
          <w:lang w:eastAsia="ru-RU"/>
        </w:rPr>
        <w:t> и </w:t>
      </w:r>
      <w:hyperlink r:id="rId12" w:anchor="/document/99/351504218/" w:tgtFrame="_blank" w:history="1">
        <w:r w:rsidRPr="00651DD0">
          <w:rPr>
            <w:rFonts w:ascii="Arial" w:eastAsia="Times New Roman" w:hAnsi="Arial" w:cs="Arial"/>
            <w:color w:val="01745C"/>
            <w:sz w:val="24"/>
            <w:szCs w:val="24"/>
            <w:lang w:eastAsia="ru-RU"/>
          </w:rPr>
          <w:t>№ 569</w:t>
        </w:r>
      </w:hyperlink>
      <w:r w:rsidRPr="00651DD0">
        <w:rPr>
          <w:rFonts w:ascii="Arial" w:eastAsia="Times New Roman" w:hAnsi="Arial" w:cs="Arial"/>
          <w:color w:val="222222"/>
          <w:sz w:val="24"/>
          <w:szCs w:val="24"/>
          <w:lang w:eastAsia="ru-RU"/>
        </w:rPr>
        <w:t>, </w:t>
      </w:r>
      <w:hyperlink r:id="rId13" w:anchor="/document/97/499266/" w:tgtFrame="_blank" w:history="1">
        <w:r w:rsidRPr="00651DD0">
          <w:rPr>
            <w:rFonts w:ascii="Arial" w:eastAsia="Times New Roman" w:hAnsi="Arial" w:cs="Arial"/>
            <w:color w:val="01745C"/>
            <w:sz w:val="24"/>
            <w:szCs w:val="24"/>
            <w:lang w:eastAsia="ru-RU"/>
          </w:rPr>
          <w:t xml:space="preserve">письмо </w:t>
        </w:r>
        <w:proofErr w:type="spellStart"/>
        <w:r w:rsidRPr="00651DD0">
          <w:rPr>
            <w:rFonts w:ascii="Arial" w:eastAsia="Times New Roman" w:hAnsi="Arial" w:cs="Arial"/>
            <w:color w:val="01745C"/>
            <w:sz w:val="24"/>
            <w:szCs w:val="24"/>
            <w:lang w:eastAsia="ru-RU"/>
          </w:rPr>
          <w:t>Минпросвещения</w:t>
        </w:r>
        <w:proofErr w:type="spellEnd"/>
        <w:r w:rsidRPr="00651DD0">
          <w:rPr>
            <w:rFonts w:ascii="Arial" w:eastAsia="Times New Roman" w:hAnsi="Arial" w:cs="Arial"/>
            <w:color w:val="01745C"/>
            <w:sz w:val="24"/>
            <w:szCs w:val="24"/>
            <w:lang w:eastAsia="ru-RU"/>
          </w:rPr>
          <w:t xml:space="preserve"> от 23.08.2022 № 03-1221</w:t>
        </w:r>
      </w:hyperlink>
      <w:r w:rsidRPr="00651DD0">
        <w:rPr>
          <w:rFonts w:ascii="Arial" w:eastAsia="Times New Roman" w:hAnsi="Arial" w:cs="Arial"/>
          <w:color w:val="222222"/>
          <w:sz w:val="24"/>
          <w:szCs w:val="24"/>
          <w:lang w:eastAsia="ru-RU"/>
        </w:rPr>
        <w:t>.</w:t>
      </w:r>
    </w:p>
    <w:p w14:paraId="01BF5C16" w14:textId="71C79E5F" w:rsidR="00651DD0" w:rsidRDefault="00651DD0" w:rsidP="00651DD0">
      <w:pPr>
        <w:spacing w:after="0" w:line="240" w:lineRule="auto"/>
      </w:pPr>
      <w:r w:rsidRPr="00651DD0">
        <w:rPr>
          <w:rFonts w:ascii="Arial" w:eastAsia="Times New Roman" w:hAnsi="Arial" w:cs="Arial"/>
          <w:color w:val="2C2D2E"/>
          <w:sz w:val="24"/>
          <w:szCs w:val="24"/>
          <w:shd w:val="clear" w:color="auto" w:fill="FFFFFF"/>
          <w:lang w:eastAsia="ru-RU"/>
        </w:rPr>
        <w:t> </w:t>
      </w:r>
    </w:p>
    <w:sectPr w:rsidR="00651DD0" w:rsidSect="00651DD0">
      <w:pgSz w:w="11906" w:h="16838"/>
      <w:pgMar w:top="142"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DD0"/>
    <w:rsid w:val="00651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2AB8"/>
  <w15:chartTrackingRefBased/>
  <w15:docId w15:val="{68EBF3F7-F526-4A83-B94E-2CB12D92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51D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51D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DD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51DD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51DD0"/>
    <w:rPr>
      <w:color w:val="0000FF"/>
      <w:u w:val="single"/>
    </w:rPr>
  </w:style>
  <w:style w:type="paragraph" w:styleId="a4">
    <w:name w:val="Normal (Web)"/>
    <w:basedOn w:val="a"/>
    <w:uiPriority w:val="99"/>
    <w:semiHidden/>
    <w:unhideWhenUsed/>
    <w:rsid w:val="00651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51D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871588">
      <w:bodyDiv w:val="1"/>
      <w:marLeft w:val="0"/>
      <w:marRight w:val="0"/>
      <w:marTop w:val="0"/>
      <w:marBottom w:val="0"/>
      <w:divBdr>
        <w:top w:val="none" w:sz="0" w:space="0" w:color="auto"/>
        <w:left w:val="none" w:sz="0" w:space="0" w:color="auto"/>
        <w:bottom w:val="none" w:sz="0" w:space="0" w:color="auto"/>
        <w:right w:val="none" w:sz="0" w:space="0" w:color="auto"/>
      </w:divBdr>
      <w:divsChild>
        <w:div w:id="1990942384">
          <w:marLeft w:val="0"/>
          <w:marRight w:val="0"/>
          <w:marTop w:val="0"/>
          <w:marBottom w:val="0"/>
          <w:divBdr>
            <w:top w:val="none" w:sz="0" w:space="0" w:color="auto"/>
            <w:left w:val="none" w:sz="0" w:space="0" w:color="auto"/>
            <w:bottom w:val="none" w:sz="0" w:space="0" w:color="auto"/>
            <w:right w:val="none" w:sz="0" w:space="0" w:color="auto"/>
          </w:divBdr>
          <w:divsChild>
            <w:div w:id="322852973">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 TargetMode="External"/><Relationship Id="rId13" Type="http://schemas.openxmlformats.org/officeDocument/2006/relationships/hyperlink" Target="https://vip.1zavuch.ru/" TargetMode="External"/><Relationship Id="rId3" Type="http://schemas.openxmlformats.org/officeDocument/2006/relationships/webSettings" Target="webSettings.xml"/><Relationship Id="rId7" Type="http://schemas.openxmlformats.org/officeDocument/2006/relationships/hyperlink" Target="https://vip.1zavuch.ru/" TargetMode="External"/><Relationship Id="rId12" Type="http://schemas.openxmlformats.org/officeDocument/2006/relationships/hyperlink" Target="https://vip.1zavuch.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p.1zavuch.ru/" TargetMode="External"/><Relationship Id="rId11" Type="http://schemas.openxmlformats.org/officeDocument/2006/relationships/hyperlink" Target="https://vip.1zavuch.ru/" TargetMode="External"/><Relationship Id="rId5" Type="http://schemas.openxmlformats.org/officeDocument/2006/relationships/hyperlink" Target="https://vip.1zavuch.ru/" TargetMode="External"/><Relationship Id="rId15" Type="http://schemas.openxmlformats.org/officeDocument/2006/relationships/theme" Target="theme/theme1.xml"/><Relationship Id="rId10" Type="http://schemas.openxmlformats.org/officeDocument/2006/relationships/hyperlink" Target="https://vip.1zavuch.ru/" TargetMode="External"/><Relationship Id="rId4" Type="http://schemas.openxmlformats.org/officeDocument/2006/relationships/hyperlink" Target="https://vip.1zavuch.ru/" TargetMode="External"/><Relationship Id="rId9" Type="http://schemas.openxmlformats.org/officeDocument/2006/relationships/hyperlink" Target="https://vip.1zavuc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5575</Characters>
  <Application>Microsoft Office Word</Application>
  <DocSecurity>0</DocSecurity>
  <Lines>46</Lines>
  <Paragraphs>13</Paragraphs>
  <ScaleCrop>false</ScaleCrop>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2022-09-01T13:51:00Z</cp:lastPrinted>
  <dcterms:created xsi:type="dcterms:W3CDTF">2022-09-01T13:50:00Z</dcterms:created>
  <dcterms:modified xsi:type="dcterms:W3CDTF">2022-09-01T13:51:00Z</dcterms:modified>
</cp:coreProperties>
</file>