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5B7F" w14:textId="77777777" w:rsidR="0075616D" w:rsidRPr="0075616D" w:rsidRDefault="0075616D" w:rsidP="007561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CD3D00"/>
          <w:sz w:val="21"/>
          <w:szCs w:val="21"/>
          <w:bdr w:val="none" w:sz="0" w:space="0" w:color="auto" w:frame="1"/>
          <w:lang w:eastAsia="ru-RU"/>
        </w:rPr>
        <w:t>Обновленные федеральные государственные образовательные стандарты НОО и ООО</w:t>
      </w:r>
    </w:p>
    <w:p w14:paraId="029F02BD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 обновленные ФГОС НОО и ООО внесли много изменений по сравнению со старыми стандартами.</w:t>
      </w:r>
    </w:p>
    <w:p w14:paraId="2938B9D8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Основные изменениях в новых стандартах начального и основного общего образования</w:t>
      </w: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:</w:t>
      </w:r>
    </w:p>
    <w:p w14:paraId="003E5B42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1. </w:t>
      </w: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Вариативность</w:t>
      </w:r>
    </w:p>
    <w:p w14:paraId="733F978A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</w:t>
      </w:r>
    </w:p>
    <w:p w14:paraId="69A57B8C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Школа может обеспечить вариативность ООП тремя способами:</w:t>
      </w:r>
    </w:p>
    <w:p w14:paraId="0C81A02D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63EA8A8E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14:paraId="37D249DF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1968B32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14:paraId="60AD890D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7C6FA62A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14:paraId="62468F6B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47F8E6F2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14:paraId="32C09B0C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2208D9A0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2. </w:t>
      </w: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Конкретизация планируемых результатов</w:t>
      </w:r>
    </w:p>
    <w:p w14:paraId="4891A6CA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 обновленных ФГОС подробнее описывают результаты освоения ООП НОО и ООО – личностные, метапредметные, предметные.</w:t>
      </w:r>
    </w:p>
    <w:p w14:paraId="16B88128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3F3F92FB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14:paraId="04F66A8C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14:paraId="7C623BA5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14:paraId="5F973162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На уровне ООО установили требования к предметным результатам при углубленном изучении некоторых дисциплин. 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</w:p>
    <w:p w14:paraId="464E73F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lastRenderedPageBreak/>
        <w:t>Обратите внимание, что предметные результаты в новых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</w:t>
      </w:r>
    </w:p>
    <w:p w14:paraId="4AC38BC5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14:paraId="4AD5D184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07D3A3B3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Метапредметные и личностные результаты</w:t>
      </w:r>
    </w:p>
    <w:p w14:paraId="5D3BCF5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Обновленные ФГОС, как и прежде, требуют системно-деятельностного подхода. Они конкретно определяют требования к личностным и метапредметным образовательным результатам. Если в старых стандартах эти результаты были просто перечислены, то в обновленных они описаны по группам.</w:t>
      </w:r>
    </w:p>
    <w:p w14:paraId="5A8DF0C1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125A0624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Личностные результаты</w:t>
      </w: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группируются по направлениям воспитания:</w:t>
      </w:r>
    </w:p>
    <w:p w14:paraId="22AA4761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гражданско-патриотическое;</w:t>
      </w:r>
    </w:p>
    <w:p w14:paraId="798125D5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духовно-нравственное;</w:t>
      </w:r>
    </w:p>
    <w:p w14:paraId="6A955529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эстетическое;</w:t>
      </w:r>
    </w:p>
    <w:p w14:paraId="7DF0FE9A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физическое воспитание, формирование культуры здоровья и эмоционального благополучия;</w:t>
      </w:r>
    </w:p>
    <w:p w14:paraId="21644BB0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трудовое;</w:t>
      </w:r>
    </w:p>
    <w:p w14:paraId="1FB86E97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экологическое;</w:t>
      </w:r>
    </w:p>
    <w:p w14:paraId="01774D8F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ценность научного познания.</w:t>
      </w:r>
    </w:p>
    <w:p w14:paraId="58E70AFD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329D73EA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группируются по видам универсальных учебных действий:</w:t>
      </w:r>
    </w:p>
    <w:p w14:paraId="5D749B71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14:paraId="5D7C2A2C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14:paraId="7F6AB7F1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14:paraId="3C1F903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21EC449B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 прежних ФГОС (2009 и 2010 годов) личностные и метапредметные результаты описывались обобщенно. А в обновленных – каждое из УУД содержит критерии их сформированности. Например, один из критериев, по которому нужно будет оценивать сформированность регулятивного УУД «Самоорганизация», – это 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14:paraId="0010B1C0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1B7FB226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3. Требования к пояснительной записке ООП</w:t>
      </w:r>
    </w:p>
    <w:p w14:paraId="0CE21368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 xml:space="preserve"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</w:t>
      </w: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lastRenderedPageBreak/>
        <w:t>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14:paraId="580F355A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5A7E9CDA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4. Требования к содержательному разделу ООП и его структурным элементам: </w:t>
      </w: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рабочим программам учебных предметов, курсов и модулей, курсов внеурочной деятельности; программе формирования УУД, рабочей программе воспитания.</w:t>
      </w:r>
    </w:p>
    <w:p w14:paraId="46544B42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14:paraId="2AD80AAE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 итоге, согласно новым стандартам, </w:t>
      </w: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содержательный раздел ООП НОО и ООО должен содержать:</w:t>
      </w:r>
    </w:p>
    <w:p w14:paraId="3D1E77AC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14:paraId="54E1DFBE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программу формирования УУД;</w:t>
      </w:r>
    </w:p>
    <w:p w14:paraId="78516931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• рабочую программу воспитания.</w:t>
      </w:r>
    </w:p>
    <w:p w14:paraId="663D6F97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ОВЗ.</w:t>
      </w:r>
    </w:p>
    <w:p w14:paraId="5DEED82F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2EE8653B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5. Рабочие программы педагогов</w:t>
      </w:r>
    </w:p>
    <w:p w14:paraId="24806054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 Подробнее - в таблице ниже</w:t>
      </w:r>
    </w:p>
    <w:p w14:paraId="6BFC2C7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4442A2AD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Требования к рабочим программам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3107"/>
        <w:gridCol w:w="3235"/>
      </w:tblGrid>
      <w:tr w:rsidR="0075616D" w:rsidRPr="0075616D" w14:paraId="65C44D44" w14:textId="77777777" w:rsidTr="0075616D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7B1C5" w14:textId="77777777" w:rsidR="0075616D" w:rsidRPr="0075616D" w:rsidRDefault="0075616D" w:rsidP="00756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Критерий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BB41F" w14:textId="77777777" w:rsidR="0075616D" w:rsidRPr="0075616D" w:rsidRDefault="0075616D" w:rsidP="00756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Старый ФГОС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9F623" w14:textId="77777777" w:rsidR="0075616D" w:rsidRPr="0075616D" w:rsidRDefault="0075616D" w:rsidP="00756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Обновленный ФГОС</w:t>
            </w:r>
          </w:p>
        </w:tc>
      </w:tr>
      <w:tr w:rsidR="0075616D" w:rsidRPr="0075616D" w14:paraId="65FCAE4F" w14:textId="77777777" w:rsidTr="0075616D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51E84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программ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08E9D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программы учебных предметов и курсов, в том числе и внеурочной деятельности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BDCA7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программы учебных предметов, учебных курсов, в том числе и внеурочной деятельности, учебных модулей</w:t>
            </w:r>
          </w:p>
        </w:tc>
      </w:tr>
      <w:tr w:rsidR="0075616D" w:rsidRPr="0075616D" w14:paraId="2C0C8920" w14:textId="77777777" w:rsidTr="0075616D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7FD05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рабочих программ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26703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Различается для рабочих программ учебных предметов, курсов и курсов внеурочной деятельности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6886D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Одинаковая для всех рабочих программ, в том числе и программ внеурочной деятельности</w:t>
            </w:r>
          </w:p>
        </w:tc>
      </w:tr>
      <w:tr w:rsidR="0075616D" w:rsidRPr="0075616D" w14:paraId="5B8F1166" w14:textId="77777777" w:rsidTr="0075616D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6E0F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Тематическое планирование рабочих программ учебных предметов, курсов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C22B2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учетом рабочей программы воспитания с указанием количества часов, отводимых на освоение каждой темы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BDA3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указанием количества академических часов, отводимых на освоение каждой темы, возможности использования по этой теме ЭОР и ЦОР</w:t>
            </w:r>
          </w:p>
        </w:tc>
      </w:tr>
      <w:tr w:rsidR="0075616D" w:rsidRPr="0075616D" w14:paraId="5B29944A" w14:textId="77777777" w:rsidTr="0075616D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B5059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Тематическое планирование рабочих программ курсов внеурочной деятельности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6151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учетом рабочей программы воспитания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D406" w14:textId="77777777" w:rsidR="0075616D" w:rsidRPr="0075616D" w:rsidRDefault="0075616D" w:rsidP="007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616D" w:rsidRPr="0075616D" w14:paraId="583373BA" w14:textId="77777777" w:rsidTr="0075616D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AB7DE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Учет рабочей программы воспитания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CA973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Только в разделе «Тематическое планирование»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D6689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всех разделах рабочей программы</w:t>
            </w:r>
          </w:p>
        </w:tc>
      </w:tr>
      <w:tr w:rsidR="0075616D" w:rsidRPr="0075616D" w14:paraId="2248765B" w14:textId="77777777" w:rsidTr="0075616D">
        <w:trPr>
          <w:tblCellSpacing w:w="0" w:type="dxa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9E3B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рабочей программы курса внеурочной деятельности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21A59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содержании программы должны быть указаны формы организации и виды деятельности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984CD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программе должны быть указаны формы проведения занятий</w:t>
            </w:r>
          </w:p>
        </w:tc>
      </w:tr>
    </w:tbl>
    <w:p w14:paraId="50F13848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5108F6F9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6. Рабочая программа воспитания</w:t>
      </w:r>
    </w:p>
    <w:p w14:paraId="5FF79FF9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Внесли изменения в структуру рабочей программы воспитания.</w:t>
      </w:r>
    </w:p>
    <w:p w14:paraId="39C0F46A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3A6D61FF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Требования к структуре рабочей программы воспитания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009"/>
        <w:gridCol w:w="3932"/>
      </w:tblGrid>
      <w:tr w:rsidR="0075616D" w:rsidRPr="0075616D" w14:paraId="4B7F89CD" w14:textId="77777777" w:rsidTr="0075616D">
        <w:trPr>
          <w:tblCellSpacing w:w="0" w:type="dxa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54529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Номер раздела</w:t>
            </w: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B015A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Название раздела рабочей программы воспитания</w:t>
            </w:r>
          </w:p>
        </w:tc>
      </w:tr>
      <w:tr w:rsidR="0075616D" w:rsidRPr="0075616D" w14:paraId="467D6804" w14:textId="77777777" w:rsidTr="0075616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64879" w14:textId="77777777" w:rsidR="0075616D" w:rsidRPr="0075616D" w:rsidRDefault="0075616D" w:rsidP="007561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74358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Старый ФГОС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F4456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Обновленный ФГОС</w:t>
            </w:r>
          </w:p>
        </w:tc>
      </w:tr>
      <w:tr w:rsidR="0075616D" w:rsidRPr="0075616D" w14:paraId="28574845" w14:textId="77777777" w:rsidTr="0075616D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C33F3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1CA97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Описание особенностей воспитательного процесса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F079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Анализ воспитательного процесса в организации</w:t>
            </w:r>
          </w:p>
        </w:tc>
      </w:tr>
      <w:tr w:rsidR="0075616D" w:rsidRPr="0075616D" w14:paraId="785DD476" w14:textId="77777777" w:rsidTr="0075616D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C51A3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4BA80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Цель и задачи воспитания обучающихся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83A3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Без изменений</w:t>
            </w:r>
          </w:p>
        </w:tc>
      </w:tr>
      <w:tr w:rsidR="0075616D" w:rsidRPr="0075616D" w14:paraId="4E2F5ED4" w14:textId="77777777" w:rsidTr="0075616D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CA150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54A02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27AA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Виды, формы и содержание воспитательной деятельности с учетом специфики организации, интересов субъекта воспитания, тематики учебных модулей</w:t>
            </w:r>
          </w:p>
        </w:tc>
      </w:tr>
      <w:tr w:rsidR="0075616D" w:rsidRPr="0075616D" w14:paraId="0E458428" w14:textId="77777777" w:rsidTr="0075616D">
        <w:trPr>
          <w:tblCellSpacing w:w="0" w:type="dxa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5BC17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D865D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Основные направления самоанализа воспитательной работы в организации, осуществляющей образовательную деятельность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8669F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</w:tr>
    </w:tbl>
    <w:p w14:paraId="1BEBB452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Обновленные ФГОС конкретизируют содержание календарного плана воспитательной работы, который входит в организационный раздел ООП.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14:paraId="3C7173B3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67705F8F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7. Программа формирования универсальных учебных действий</w:t>
      </w:r>
    </w:p>
    <w:p w14:paraId="5D0EE05E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</w:t>
      </w:r>
    </w:p>
    <w:p w14:paraId="1EC253D0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14:paraId="201607FD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083D3BF2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8. Перечень предметных областей, учебных предметов, курсов и модулей.</w:t>
      </w:r>
    </w:p>
    <w:p w14:paraId="30316DE2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Обновленные ФГОС НОО и ООО регламентируют перечень обязательных предметных областей, учебных предметов и учебных модулей.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89"/>
      </w:tblGrid>
      <w:tr w:rsidR="0075616D" w:rsidRPr="0075616D" w14:paraId="11532275" w14:textId="77777777" w:rsidTr="007561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4F11" w14:textId="77777777" w:rsidR="0075616D" w:rsidRPr="0075616D" w:rsidRDefault="0075616D" w:rsidP="00756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Учебный план НОО</w:t>
            </w:r>
          </w:p>
        </w:tc>
      </w:tr>
      <w:tr w:rsidR="0075616D" w:rsidRPr="0075616D" w14:paraId="7479BC1D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AFE8" w14:textId="77777777" w:rsidR="0075616D" w:rsidRPr="0075616D" w:rsidRDefault="0075616D" w:rsidP="00756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2231C" w14:textId="77777777" w:rsidR="0075616D" w:rsidRPr="0075616D" w:rsidRDefault="0075616D" w:rsidP="00756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Учебные предметы (учебные модули)</w:t>
            </w:r>
          </w:p>
        </w:tc>
      </w:tr>
      <w:tr w:rsidR="0075616D" w:rsidRPr="0075616D" w14:paraId="59D506DA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2A7A8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6D371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  <w:p w14:paraId="6CFA4FD1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Литературное чтение</w:t>
            </w:r>
          </w:p>
        </w:tc>
      </w:tr>
      <w:tr w:rsidR="0075616D" w:rsidRPr="0075616D" w14:paraId="17F9BF89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4B1D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73404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Родной язык и (или) государственный язык республики Российской Федерации</w:t>
            </w:r>
          </w:p>
          <w:p w14:paraId="71F325B0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 на родном языке</w:t>
            </w:r>
          </w:p>
        </w:tc>
      </w:tr>
      <w:tr w:rsidR="0075616D" w:rsidRPr="0075616D" w14:paraId="0310D1A8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5A224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A21D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75616D" w:rsidRPr="0075616D" w14:paraId="58CD6777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7D560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9852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75616D" w:rsidRPr="0075616D" w14:paraId="1C924DC9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72CBA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BB602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</w:tr>
      <w:tr w:rsidR="0075616D" w:rsidRPr="0075616D" w14:paraId="2867F8A3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ED071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F504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религиозных культур и светской этики:</w:t>
            </w:r>
          </w:p>
          <w:p w14:paraId="0FC76360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· учебный модуль «Основы православной культуры»;</w:t>
            </w:r>
          </w:p>
          <w:p w14:paraId="6F3C1A7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· учебный модуль «Основы иудейской культуры»;</w:t>
            </w:r>
          </w:p>
          <w:p w14:paraId="6FD010B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· учебный модуль «Основы буддистской культуры»;</w:t>
            </w:r>
          </w:p>
          <w:p w14:paraId="1C1EDD7B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· учебный модуль «Основы исламской культуры»;</w:t>
            </w:r>
          </w:p>
          <w:p w14:paraId="672381C9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· учебный модуль «Основы религиозных культур народов</w:t>
            </w:r>
          </w:p>
          <w:p w14:paraId="5836EE82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России»;</w:t>
            </w:r>
          </w:p>
          <w:p w14:paraId="4E68E00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· учебный модуль «Основы светской этики»</w:t>
            </w:r>
          </w:p>
        </w:tc>
      </w:tr>
      <w:tr w:rsidR="0075616D" w:rsidRPr="0075616D" w14:paraId="6FE79D8B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A5B9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933B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  <w:p w14:paraId="10217DE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</w:tr>
      <w:tr w:rsidR="0075616D" w:rsidRPr="0075616D" w14:paraId="76D00960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3D828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3757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75616D" w:rsidRPr="0075616D" w14:paraId="1FCE07E3" w14:textId="77777777" w:rsidTr="0075616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4A2F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D61CF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75616D" w:rsidRPr="0075616D" w14:paraId="36D4AE23" w14:textId="77777777" w:rsidTr="007561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14018" w14:textId="77777777" w:rsidR="0075616D" w:rsidRPr="0075616D" w:rsidRDefault="0075616D" w:rsidP="00756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Учебный план ООО</w:t>
            </w:r>
          </w:p>
        </w:tc>
      </w:tr>
      <w:tr w:rsidR="0075616D" w:rsidRPr="0075616D" w14:paraId="311AF46E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5141" w14:textId="77777777" w:rsidR="0075616D" w:rsidRPr="0075616D" w:rsidRDefault="0075616D" w:rsidP="00756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Предметные области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EEA9B" w14:textId="77777777" w:rsidR="0075616D" w:rsidRPr="0075616D" w:rsidRDefault="0075616D" w:rsidP="00756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Учебные предметы (учебные курсы или учебные модули)</w:t>
            </w:r>
          </w:p>
        </w:tc>
      </w:tr>
      <w:tr w:rsidR="0075616D" w:rsidRPr="0075616D" w14:paraId="5E62F98B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FFBA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DBE9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  <w:p w14:paraId="322F5F2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</w:tr>
      <w:tr w:rsidR="0075616D" w:rsidRPr="0075616D" w14:paraId="6D141447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C2C2E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Родной язык и родная литература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79CA7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Родной язык и (или) государственный язык республики Российской Федерации</w:t>
            </w:r>
          </w:p>
          <w:p w14:paraId="7B11987E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75616D" w:rsidRPr="0075616D" w14:paraId="6A43E3D9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AE76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F46B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  <w:p w14:paraId="408C87D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иностранный язык</w:t>
            </w:r>
          </w:p>
        </w:tc>
      </w:tr>
      <w:tr w:rsidR="0075616D" w:rsidRPr="0075616D" w14:paraId="61C55256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8E422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4C033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Математика:</w:t>
            </w:r>
          </w:p>
          <w:p w14:paraId="026E21D3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· учебные курсы «Алгебра», «Геометрия», «Вероятность и статистика»</w:t>
            </w:r>
          </w:p>
          <w:p w14:paraId="56143F18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75616D" w:rsidRPr="0075616D" w14:paraId="1B0D88D9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49D2F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Общественно-научные предметы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FC2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История:</w:t>
            </w:r>
          </w:p>
          <w:p w14:paraId="535C231B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· учебные курсы «История России», «Всеобщая история»</w:t>
            </w:r>
          </w:p>
          <w:p w14:paraId="10BBB2D4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  <w:p w14:paraId="0BC837B3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</w:tr>
      <w:tr w:rsidR="0075616D" w:rsidRPr="0075616D" w14:paraId="40119C4D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7B6D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Естественно-научные предметы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F0171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  <w:p w14:paraId="77273F10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Химия</w:t>
            </w:r>
          </w:p>
          <w:p w14:paraId="37AB420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</w:tr>
      <w:tr w:rsidR="0075616D" w:rsidRPr="0075616D" w14:paraId="1E35EA21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1CEC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799A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</w:t>
            </w:r>
          </w:p>
        </w:tc>
      </w:tr>
      <w:tr w:rsidR="0075616D" w:rsidRPr="0075616D" w14:paraId="17C3C5F6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BE05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D8AFA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  <w:p w14:paraId="21496566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</w:tr>
      <w:tr w:rsidR="0075616D" w:rsidRPr="0075616D" w14:paraId="46D8015C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E21EB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80D04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</w:tr>
      <w:tr w:rsidR="0075616D" w:rsidRPr="0075616D" w14:paraId="5180967E" w14:textId="77777777" w:rsidTr="0075616D">
        <w:trPr>
          <w:tblCellSpacing w:w="0" w:type="dxa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F505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CAF69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  <w:p w14:paraId="3F022CE1" w14:textId="77777777" w:rsidR="0075616D" w:rsidRPr="0075616D" w:rsidRDefault="0075616D" w:rsidP="0075616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61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</w:tbl>
    <w:p w14:paraId="4D1A490C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04713312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</w:t>
      </w:r>
    </w:p>
    <w:p w14:paraId="05C0E7A0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</w:t>
      </w:r>
    </w:p>
    <w:p w14:paraId="54828D6F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</w:t>
      </w:r>
    </w:p>
    <w:p w14:paraId="2F78D0E3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14:paraId="48F26E14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Изучение родного и второго иностранного языка на уровне ООО</w:t>
      </w:r>
    </w:p>
    <w:p w14:paraId="1775D86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 xml:space="preserve">На уровне ООО школы получили право учитывать свои ресурсы и пожелания родителей, чтобы вводить второй иностранный язык, родной язык и литературу/литературное чтение на родном </w:t>
      </w:r>
      <w:proofErr w:type="spellStart"/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языке.Теперь</w:t>
      </w:r>
      <w:proofErr w:type="spellEnd"/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 xml:space="preserve">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</w:t>
      </w:r>
    </w:p>
    <w:p w14:paraId="1EFB8072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14:paraId="317B6284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При этом также надо получить заявления родителей. Если ранее в школе не получали таких заявлений, нужно будет их собрать (п.33.1. ФГОС ООО)</w:t>
      </w:r>
    </w:p>
    <w:p w14:paraId="657F3845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5C9E927F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9. Объем урочной и внеурочной деятельности</w:t>
      </w:r>
    </w:p>
    <w:p w14:paraId="4A66ED6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Изменили объем часов аудиторной нагрузки: уменьшили верхнюю границу.</w:t>
      </w:r>
    </w:p>
    <w:p w14:paraId="69AE4508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Подробнее смотрите в таблице.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2323"/>
        <w:gridCol w:w="3154"/>
      </w:tblGrid>
      <w:tr w:rsidR="0075616D" w:rsidRPr="0075616D" w14:paraId="1172FAAD" w14:textId="77777777" w:rsidTr="007561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4216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Границы аудиторной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31B56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Старый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87D0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Обновленный ФГОС НОО</w:t>
            </w:r>
          </w:p>
        </w:tc>
      </w:tr>
      <w:tr w:rsidR="0075616D" w:rsidRPr="0075616D" w14:paraId="110A41C9" w14:textId="77777777" w:rsidTr="007561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77699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lastRenderedPageBreak/>
              <w:t>Минимум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D8474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F2AD0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2954</w:t>
            </w:r>
          </w:p>
        </w:tc>
      </w:tr>
      <w:tr w:rsidR="0075616D" w:rsidRPr="0075616D" w14:paraId="03B3F21E" w14:textId="77777777" w:rsidTr="007561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A75CA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A1F2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3345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9967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3190</w:t>
            </w:r>
          </w:p>
        </w:tc>
      </w:tr>
      <w:tr w:rsidR="0075616D" w:rsidRPr="0075616D" w14:paraId="7A58415C" w14:textId="77777777" w:rsidTr="007561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1961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Границы аудиторной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65B8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Старый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28A0" w14:textId="77777777" w:rsidR="0075616D" w:rsidRPr="0075616D" w:rsidRDefault="0075616D" w:rsidP="0075616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b/>
                <w:bCs/>
                <w:color w:val="001919"/>
                <w:sz w:val="21"/>
                <w:szCs w:val="21"/>
                <w:bdr w:val="none" w:sz="0" w:space="0" w:color="auto" w:frame="1"/>
                <w:lang w:eastAsia="ru-RU"/>
              </w:rPr>
              <w:t>Обновленный ФГОС ООО</w:t>
            </w:r>
          </w:p>
        </w:tc>
      </w:tr>
      <w:tr w:rsidR="0075616D" w:rsidRPr="0075616D" w14:paraId="6F13863F" w14:textId="77777777" w:rsidTr="007561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07251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Минимум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E45B3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4A751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5058</w:t>
            </w:r>
          </w:p>
        </w:tc>
      </w:tr>
      <w:tr w:rsidR="0075616D" w:rsidRPr="0075616D" w14:paraId="015618B2" w14:textId="77777777" w:rsidTr="0075616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20516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A13E7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6020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8DF" w14:textId="77777777" w:rsidR="0075616D" w:rsidRPr="0075616D" w:rsidRDefault="0075616D" w:rsidP="0075616D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</w:pPr>
            <w:r w:rsidRPr="0075616D">
              <w:rPr>
                <w:rFonts w:ascii="Verdana" w:eastAsia="Times New Roman" w:hAnsi="Verdana" w:cs="Times New Roman"/>
                <w:color w:val="001919"/>
                <w:sz w:val="21"/>
                <w:szCs w:val="21"/>
                <w:lang w:eastAsia="ru-RU"/>
              </w:rPr>
              <w:t>5549</w:t>
            </w:r>
          </w:p>
        </w:tc>
      </w:tr>
    </w:tbl>
    <w:p w14:paraId="5EFE046F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14:paraId="51FCF0C3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6FAD575B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10. Обучения детей с ОВЗ и интеллектуальными нарушениями</w:t>
      </w:r>
    </w:p>
    <w:p w14:paraId="67FD3B30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</w:t>
      </w:r>
    </w:p>
    <w:p w14:paraId="78D4877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</w:t>
      </w:r>
    </w:p>
    <w:p w14:paraId="0C5DB0B5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При этом для всех детей с ОВЗ вместо физкультуры надо внести адаптивную физкультуру.</w:t>
      </w:r>
    </w:p>
    <w:p w14:paraId="0150C688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Если школа увеличивает срок освоения адаптированной программы до шести лет, то объем аудиторных часов не может превышать 6018.</w:t>
      </w:r>
    </w:p>
    <w:p w14:paraId="12DCFA6B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427F9863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11. Использование электронных средств обучения, дистанционных технологий</w:t>
      </w:r>
    </w:p>
    <w:p w14:paraId="3405F82D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14:paraId="640EAF36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226494CB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12. Деление учеников на группы</w:t>
      </w:r>
    </w:p>
    <w:p w14:paraId="07ACF1FD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 xml:space="preserve">Раньше таких норм ФГОС не устанавливал. Обновленные стандарты НОО и ООО разрешают организовать образовательную деятельность при помощи деления на группы. </w:t>
      </w:r>
      <w:proofErr w:type="spellStart"/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Обучениев</w:t>
      </w:r>
      <w:proofErr w:type="spellEnd"/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 xml:space="preserve"> группах можно строить по-разному: с учетом успеваемости, образовательных потребностей и интересов, целей. Это позволит учителям реализовывать дифференцированный подход</w:t>
      </w:r>
    </w:p>
    <w:p w14:paraId="10CC19E8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br/>
      </w: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13. Информационно-образовательная среда</w:t>
      </w:r>
    </w:p>
    <w:p w14:paraId="010A8618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14:paraId="0BC6EBA9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14. Оснащение кабинетов</w:t>
      </w:r>
    </w:p>
    <w:p w14:paraId="694B7AED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14:paraId="0FB7B4D9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15A1A36E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lastRenderedPageBreak/>
        <w:t>15. Обеспечение учебниками</w:t>
      </w:r>
    </w:p>
    <w:p w14:paraId="75076815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14:paraId="3830E584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46E1C468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16. Психолого-педагогические условия</w:t>
      </w:r>
    </w:p>
    <w:p w14:paraId="5E38A03F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В обновленных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14:paraId="3D688241" w14:textId="77777777" w:rsidR="0075616D" w:rsidRP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 </w:t>
      </w:r>
    </w:p>
    <w:p w14:paraId="6D59CAA2" w14:textId="77777777" w:rsidR="0075616D" w:rsidRPr="0075616D" w:rsidRDefault="0075616D" w:rsidP="0075616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b/>
          <w:bCs/>
          <w:color w:val="001919"/>
          <w:sz w:val="21"/>
          <w:szCs w:val="21"/>
          <w:bdr w:val="none" w:sz="0" w:space="0" w:color="auto" w:frame="1"/>
          <w:lang w:eastAsia="ru-RU"/>
        </w:rPr>
        <w:t>17. Повышение квалификации педагогов</w:t>
      </w:r>
    </w:p>
    <w:p w14:paraId="28BF8C95" w14:textId="5A0BEB24" w:rsidR="0075616D" w:rsidRDefault="0075616D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  <w:r w:rsidRPr="0075616D"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  <w:t>Исключили норму,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14:paraId="1648AB68" w14:textId="7CE47AC3" w:rsidR="00816573" w:rsidRDefault="00816573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</w:p>
    <w:p w14:paraId="64467DB4" w14:textId="7F514DC2" w:rsidR="00816573" w:rsidRDefault="00816573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="Times New Roman"/>
          <w:color w:val="001919"/>
          <w:sz w:val="21"/>
          <w:szCs w:val="21"/>
          <w:lang w:eastAsia="ru-RU"/>
        </w:rPr>
      </w:pPr>
    </w:p>
    <w:p w14:paraId="003D35D4" w14:textId="77777777" w:rsidR="00816573" w:rsidRPr="00816573" w:rsidRDefault="00816573" w:rsidP="00816573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Pr="00816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портал «Единое содержание общего образования» (ссылка: </w:t>
      </w:r>
      <w:hyperlink r:id="rId5" w:history="1">
        <w:r w:rsidRPr="0081657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https://edsoo.ru/</w:t>
        </w:r>
      </w:hyperlink>
      <w:r w:rsidRPr="00816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 </w:t>
      </w:r>
      <w:r w:rsidRPr="0081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представлены Федеральные государственные образовательные стандарты начального общего и основного общего образования; примерные рабочие программы по учебным предметам; универсальные кодификаторы; конструктор рабочих программ и методические видеоуроки.</w:t>
      </w:r>
    </w:p>
    <w:p w14:paraId="6D2116D7" w14:textId="77777777" w:rsidR="00816573" w:rsidRPr="0075616D" w:rsidRDefault="00816573" w:rsidP="0075616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8"/>
          <w:szCs w:val="28"/>
          <w:lang w:eastAsia="ru-RU"/>
        </w:rPr>
      </w:pPr>
    </w:p>
    <w:sectPr w:rsidR="00816573" w:rsidRPr="0075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86AA4"/>
    <w:multiLevelType w:val="multilevel"/>
    <w:tmpl w:val="DD3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D"/>
    <w:rsid w:val="00470F6B"/>
    <w:rsid w:val="0075616D"/>
    <w:rsid w:val="008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EE2E"/>
  <w15:chartTrackingRefBased/>
  <w15:docId w15:val="{47B7C3B5-04E4-42C1-AE8F-7A47A25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2564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2022-03-29T09:36:00Z</dcterms:created>
  <dcterms:modified xsi:type="dcterms:W3CDTF">2022-03-29T12:07:00Z</dcterms:modified>
</cp:coreProperties>
</file>